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demande de calendrier de procédure (art. 747 C. jud.) (droit belge) · Diligence · https://www.diligence.website/modeles/greffe-747</w:t>
      </w:r>
    </w:p>
    <w:p>
      <w:pPr>
        <w:spacing w:after="200"/>
        <w:jc w:val="both"/>
      </w:pPr>
      <w:r>
        <w:t xml:space="preserve">Au greffe du [juridiction du dossier]</w:t>
      </w:r>
      <w:r>
        <w:br/>
        <w:t xml:space="preserve">[adresse]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Concerne : [nom du client] c/ [nom de la partie adverse]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Madame, Monsieur le Greffier,</w:t>
      </w:r>
    </w:p>
    <w:p>
      <w:pPr>
        <w:spacing w:after="200"/>
        <w:jc w:val="both"/>
      </w:pPr>
      <w:r>
        <w:t xml:space="preserve">Agissant pour [nom du client], partie [demanderesse / défenderesse], j'ai l'honneur de solliciter, sur pied de l'article 747, § 2, du Code judiciaire, que soient déterminés les délais pour conclure et fixée la date de l'audience des plaidoiries.</w:t>
      </w:r>
    </w:p>
    <w:p>
      <w:pPr>
        <w:spacing w:after="200"/>
        <w:jc w:val="both"/>
      </w:pPr>
      <w:r>
        <w:t xml:space="preserve">[Les parties n'ont pu convenir d'un calendrier.]</w:t>
      </w:r>
    </w:p>
    <w:p>
      <w:pPr>
        <w:spacing w:after="200"/>
        <w:jc w:val="both"/>
      </w:pPr>
      <w:r>
        <w:t xml:space="preserve">Copie de la présente est adressée ce jour à Maître [nom de l'avocat adverse], conseil de la partie adverse.</w:t>
      </w:r>
    </w:p>
    <w:p>
      <w:pPr>
        <w:spacing w:after="200"/>
        <w:jc w:val="both"/>
      </w:pPr>
      <w:r>
        <w:t xml:space="preserve">Je vous prie d'agréer, Madame, Monsieur le Greffier, l'assurance de ma considération distinguée.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calendrier de procédure au greffe</dc:title>
  <dc:creator>Diligence</dc:creator>
  <dc:description>Demander au juge de fixer les délais pour conclure (art. 747, § 2, C. jud.).</dc:description>
  <cp:lastModifiedBy>Un-named</cp:lastModifiedBy>
  <cp:revision>1</cp:revision>
  <dcterms:created xsi:type="dcterms:W3CDTF">2026-11-07T08:53:08.771Z</dcterms:created>
  <dcterms:modified xsi:type="dcterms:W3CDTF">2026-11-07T08:53:08.771Z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