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convention d'honoraires (droit belge) · Diligence · https://www.diligence.website/modeles/convention-honoraires</w:t>
      </w:r>
    </w:p>
    <w:p>
      <w:pPr>
        <w:spacing w:after="200"/>
        <w:jc w:val="both"/>
      </w:pPr>
      <w:r>
        <w:t xml:space="preserve">CONVENTION D'HONORAIRES</w:t>
      </w:r>
    </w:p>
    <w:p>
      <w:pPr>
        <w:spacing w:after="200"/>
        <w:jc w:val="both"/>
      </w:pPr>
      <w:r>
        <w:t xml:space="preserve">Entre :</w:t>
      </w:r>
      <w:r>
        <w:br/>
        <w:t xml:space="preserve">[nom du client], [adresse du client],</w:t>
      </w:r>
      <w:r>
        <w:br/>
        <w:t xml:space="preserve">ci-après « le client »,</w:t>
      </w:r>
    </w:p>
    <w:p>
      <w:pPr>
        <w:spacing w:after="200"/>
        <w:jc w:val="both"/>
      </w:pPr>
      <w:r>
        <w:t xml:space="preserve">Et :</w:t>
      </w:r>
      <w:r>
        <w:br/>
        <w:t xml:space="preserve">Maître [votre nom], avocat au barreau de [votre barreau], [adresse du cabinet],</w:t>
      </w:r>
      <w:r>
        <w:br/>
        <w:t xml:space="preserve">ci-après « l'avocat ».</w:t>
      </w:r>
    </w:p>
    <w:p>
      <w:pPr>
        <w:spacing w:after="200"/>
        <w:jc w:val="both"/>
      </w:pPr>
      <w:r>
        <w:t xml:space="preserve">1. Objet</w:t>
      </w:r>
      <w:r>
        <w:br/>
        <w:t xml:space="preserve">Le client confie à l'avocat la défense de ses intérêts dans le dossier suivant : [intitulé du dossier] (réf. [référence du dossier]).</w:t>
      </w:r>
    </w:p>
    <w:p>
      <w:pPr>
        <w:spacing w:after="200"/>
        <w:jc w:val="both"/>
      </w:pPr>
      <w:r>
        <w:t xml:space="preserve">2. Honoraires</w:t>
      </w:r>
      <w:r>
        <w:br/>
        <w:t xml:space="preserve">Les honoraires sont calculés selon le temps consacré au dossier, au taux horaire de [taux horaire htva du dossier] € hors TVA. Le temps est décompté par tranches de [6] minutes.</w:t>
      </w:r>
      <w:r>
        <w:br/>
        <w:t xml:space="preserve">[Le cas échéant : un complément d'honoraires lié au résultat obtenu, fixé à …]</w:t>
      </w:r>
    </w:p>
    <w:p>
      <w:pPr>
        <w:spacing w:after="200"/>
        <w:jc w:val="both"/>
      </w:pPr>
      <w:r>
        <w:t xml:space="preserve">3. Frais</w:t>
      </w:r>
      <w:r>
        <w:br/>
        <w:t xml:space="preserve">Les frais de bureau (correspondance, copies, déplacements) sont facturés [forfaitairement à … % des honoraires / selon le barème remis au client].</w:t>
      </w:r>
      <w:r>
        <w:br/>
        <w:t xml:space="preserve">Les débours (frais de justice, d'huissier, d'expertise, droits de greffe) sont refacturés à leur coût réel.</w:t>
      </w:r>
    </w:p>
    <w:p>
      <w:pPr>
        <w:spacing w:after="200"/>
        <w:jc w:val="both"/>
      </w:pPr>
      <w:r>
        <w:t xml:space="preserve">4. TVA</w:t>
      </w:r>
      <w:r>
        <w:br/>
        <w:t xml:space="preserve">Les honoraires et frais sont soumis à la TVA au taux de 21 %.</w:t>
      </w:r>
    </w:p>
    <w:p>
      <w:pPr>
        <w:spacing w:after="200"/>
        <w:jc w:val="both"/>
      </w:pPr>
      <w:r>
        <w:t xml:space="preserve">5. Provisions et paiement</w:t>
      </w:r>
      <w:r>
        <w:br/>
        <w:t xml:space="preserve">Une première provision de [montant tvac de la provision] € TVA comprise est demandée à la signature de la présente convention. L'avocat peut demander d'autres provisions en cours de dossier ; elles sont déduites de l'état final. Les états de frais et honoraires sont payables dans les quinze jours de leur envoi.</w:t>
      </w:r>
    </w:p>
    <w:p>
      <w:pPr>
        <w:spacing w:after="200"/>
        <w:jc w:val="both"/>
      </w:pPr>
      <w:r>
        <w:t xml:space="preserve">6. Information</w:t>
      </w:r>
      <w:r>
        <w:br/>
        <w:t xml:space="preserve">L'avocat tient le client informé de l'évolution du dossier et, à sa demande, de l'état des honoraires et frais.</w:t>
      </w:r>
      <w:r>
        <w:br/>
        <w:t xml:space="preserve">Le client déclare avoir été informé de la possibilité de bénéficier de l'aide juridique s'il en remplit les conditions.</w:t>
      </w:r>
    </w:p>
    <w:p>
      <w:pPr>
        <w:spacing w:after="200"/>
        <w:jc w:val="both"/>
      </w:pPr>
      <w:r>
        <w:t xml:space="preserve">7. Modes amiables de règlement des litiges</w:t>
      </w:r>
      <w:r>
        <w:br/>
        <w:t xml:space="preserve">Conformément à l'article 444, alinéa 2, du Code judiciaire, l'avocat a informé le client de la possibilité de recourir à la médiation, à la conciliation et à tout autre mode amiable de résolution des litiges.</w:t>
      </w:r>
    </w:p>
    <w:p>
      <w:pPr>
        <w:spacing w:after="200"/>
        <w:jc w:val="both"/>
      </w:pPr>
      <w:r>
        <w:t xml:space="preserve">8. Fin de la mission</w:t>
      </w:r>
      <w:r>
        <w:br/>
        <w:t xml:space="preserve">Chaque partie peut mettre fin à la mission à tout moment. Les prestations accomplies jusqu'alors restent dues.</w:t>
      </w:r>
    </w:p>
    <w:p>
      <w:pPr>
        <w:spacing w:after="200"/>
        <w:jc w:val="both"/>
      </w:pPr>
      <w:r>
        <w:t xml:space="preserve">9. Contestation</w:t>
      </w:r>
      <w:r>
        <w:br/>
        <w:t xml:space="preserve">En cas de désaccord sur les honoraires, les parties peuvent solliciter l'intervention de l'Ordre des avocats du barreau de [votre barreau], sans préjudice du droit de saisir les juridictions compétentes.</w:t>
      </w:r>
    </w:p>
    <w:p>
      <w:pPr>
        <w:spacing w:after="200"/>
        <w:jc w:val="both"/>
      </w:pPr>
      <w:r>
        <w:t xml:space="preserve">Fait à [ville du cabinet], le [date du jour], en deux exemplaires, chaque partie reconnaissant avoir reçu le sien.</w:t>
      </w:r>
    </w:p>
    <w:p>
      <w:pPr>
        <w:spacing w:after="200"/>
        <w:jc w:val="both"/>
      </w:pPr>
      <w:r>
        <w:t xml:space="preserve">Le client                                        L'avocat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Convention d'honoraires</dc:title>
  <dc:creator>Diligence</dc:creator>
  <dc:description>Fixer par écrit le mode de calcul des honoraires et frais.</dc:description>
  <cp:lastModifiedBy>Un-named</cp:lastModifiedBy>
  <cp:revision>1</cp:revision>
  <dcterms:created xsi:type="dcterms:W3CDTF">2026-11-07T08:58:03.174Z</dcterms:created>
  <dcterms:modified xsi:type="dcterms:W3CDTF">2026-11-07T08:58:03.174Z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